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46" w:rsidRPr="00664FD0" w:rsidRDefault="00800946" w:rsidP="00800946">
      <w:pPr>
        <w:pStyle w:val="Default"/>
        <w:jc w:val="center"/>
        <w:rPr>
          <w:rFonts w:asciiTheme="minorHAnsi" w:hAnsiTheme="minorHAnsi" w:cstheme="minorHAnsi"/>
          <w:sz w:val="28"/>
          <w:szCs w:val="28"/>
        </w:rPr>
      </w:pPr>
      <w:r w:rsidRPr="00664FD0">
        <w:rPr>
          <w:rFonts w:asciiTheme="minorHAnsi" w:hAnsiTheme="minorHAnsi" w:cstheme="minorHAnsi"/>
          <w:b/>
          <w:bCs/>
          <w:sz w:val="28"/>
          <w:szCs w:val="28"/>
        </w:rPr>
        <w:t>Qualifications and disqualifications to serve as a school governor</w:t>
      </w:r>
    </w:p>
    <w:p w:rsidR="00800946" w:rsidRPr="00664FD0" w:rsidRDefault="00800946" w:rsidP="00800946">
      <w:pPr>
        <w:pStyle w:val="Default"/>
        <w:spacing w:line="276" w:lineRule="auto"/>
        <w:ind w:left="360"/>
        <w:rPr>
          <w:rFonts w:asciiTheme="minorHAnsi" w:hAnsiTheme="minorHAnsi" w:cstheme="minorHAnsi"/>
          <w:sz w:val="22"/>
          <w:szCs w:val="22"/>
        </w:rPr>
      </w:pPr>
    </w:p>
    <w:p w:rsidR="00800946" w:rsidRPr="00664FD0" w:rsidRDefault="00800946" w:rsidP="00800946">
      <w:pPr>
        <w:pStyle w:val="Default"/>
        <w:spacing w:after="120" w:line="276" w:lineRule="auto"/>
        <w:rPr>
          <w:rFonts w:asciiTheme="minorHAnsi" w:hAnsiTheme="minorHAnsi" w:cstheme="minorHAnsi"/>
          <w:sz w:val="22"/>
          <w:szCs w:val="22"/>
        </w:rPr>
      </w:pPr>
      <w:r w:rsidRPr="00664FD0">
        <w:rPr>
          <w:rFonts w:asciiTheme="minorHAnsi" w:hAnsiTheme="minorHAnsi" w:cstheme="minorHAnsi"/>
          <w:sz w:val="22"/>
          <w:szCs w:val="22"/>
        </w:rPr>
        <w:t xml:space="preserve">A governor must be aged 18 or over at the time of his/her election or appointment and cannot hold more than one governorship at the same school. </w:t>
      </w:r>
    </w:p>
    <w:p w:rsidR="00800946" w:rsidRPr="00664FD0" w:rsidRDefault="00800946" w:rsidP="00800946">
      <w:pPr>
        <w:pStyle w:val="Default"/>
        <w:spacing w:after="120" w:line="276" w:lineRule="auto"/>
        <w:rPr>
          <w:rFonts w:asciiTheme="minorHAnsi" w:hAnsiTheme="minorHAnsi" w:cstheme="minorHAnsi"/>
          <w:sz w:val="22"/>
          <w:szCs w:val="22"/>
        </w:rPr>
      </w:pPr>
      <w:r w:rsidRPr="00664FD0">
        <w:rPr>
          <w:rFonts w:asciiTheme="minorHAnsi" w:hAnsiTheme="minorHAnsi" w:cstheme="minorHAnsi"/>
          <w:sz w:val="22"/>
          <w:szCs w:val="22"/>
        </w:rPr>
        <w:t xml:space="preserve">A person is disqualified from holding or continuing to hold office as a governor or associate member if he or she: </w:t>
      </w:r>
      <w:bookmarkStart w:id="0" w:name="_GoBack"/>
      <w:bookmarkEnd w:id="0"/>
    </w:p>
    <w:p w:rsidR="00800946" w:rsidRPr="00664FD0" w:rsidRDefault="00800946" w:rsidP="00800946">
      <w:pPr>
        <w:pStyle w:val="Default"/>
        <w:numPr>
          <w:ilvl w:val="0"/>
          <w:numId w:val="1"/>
        </w:numPr>
        <w:spacing w:after="120" w:line="276" w:lineRule="auto"/>
        <w:ind w:left="426"/>
        <w:rPr>
          <w:rFonts w:asciiTheme="minorHAnsi" w:hAnsiTheme="minorHAnsi" w:cstheme="minorHAnsi"/>
          <w:sz w:val="22"/>
          <w:szCs w:val="22"/>
        </w:rPr>
      </w:pPr>
      <w:r w:rsidRPr="00664FD0">
        <w:rPr>
          <w:rFonts w:asciiTheme="minorHAnsi" w:hAnsiTheme="minorHAnsi" w:cstheme="minorHAnsi"/>
          <w:sz w:val="22"/>
          <w:szCs w:val="22"/>
        </w:rPr>
        <w:t xml:space="preserve">is subject to a bankruptcy restriction order, an interim bankruptcy restrictions order, a debt relief restrictions order or an interim debt relief restrictions order; </w:t>
      </w:r>
    </w:p>
    <w:p w:rsidR="00800946" w:rsidRPr="00664FD0" w:rsidRDefault="00800946" w:rsidP="00800946">
      <w:pPr>
        <w:pStyle w:val="Default"/>
        <w:numPr>
          <w:ilvl w:val="0"/>
          <w:numId w:val="1"/>
        </w:numPr>
        <w:spacing w:after="120" w:line="276" w:lineRule="auto"/>
        <w:ind w:left="426"/>
        <w:rPr>
          <w:rFonts w:asciiTheme="minorHAnsi" w:hAnsiTheme="minorHAnsi" w:cstheme="minorHAnsi"/>
          <w:sz w:val="22"/>
          <w:szCs w:val="22"/>
        </w:rPr>
      </w:pPr>
      <w:r w:rsidRPr="00664FD0">
        <w:rPr>
          <w:rFonts w:asciiTheme="minorHAnsi" w:hAnsiTheme="minorHAnsi" w:cstheme="minorHAnsi"/>
          <w:sz w:val="22"/>
          <w:szCs w:val="22"/>
        </w:rPr>
        <w:t xml:space="preserve">has had his/her estate sequestrated and the sequestration has not been discharged, annulled or reduced; </w:t>
      </w:r>
    </w:p>
    <w:p w:rsidR="00800946" w:rsidRPr="00664FD0" w:rsidRDefault="00800946" w:rsidP="00800946">
      <w:pPr>
        <w:pStyle w:val="Default"/>
        <w:numPr>
          <w:ilvl w:val="0"/>
          <w:numId w:val="1"/>
        </w:numPr>
        <w:spacing w:after="120" w:line="276" w:lineRule="auto"/>
        <w:ind w:left="426"/>
        <w:rPr>
          <w:rFonts w:asciiTheme="minorHAnsi" w:hAnsiTheme="minorHAnsi" w:cstheme="minorHAnsi"/>
          <w:sz w:val="22"/>
          <w:szCs w:val="22"/>
        </w:rPr>
      </w:pPr>
      <w:r w:rsidRPr="00664FD0">
        <w:rPr>
          <w:rFonts w:asciiTheme="minorHAnsi" w:hAnsiTheme="minorHAnsi" w:cstheme="minorHAnsi"/>
          <w:sz w:val="22"/>
          <w:szCs w:val="22"/>
        </w:rPr>
        <w:t xml:space="preserve">is subject to: </w:t>
      </w:r>
    </w:p>
    <w:p w:rsidR="00800946" w:rsidRPr="00664FD0" w:rsidRDefault="00800946" w:rsidP="00800946">
      <w:pPr>
        <w:pStyle w:val="Default"/>
        <w:numPr>
          <w:ilvl w:val="1"/>
          <w:numId w:val="2"/>
        </w:numPr>
        <w:tabs>
          <w:tab w:val="left" w:pos="1276"/>
        </w:tabs>
        <w:spacing w:after="120" w:line="276" w:lineRule="auto"/>
        <w:ind w:left="1134"/>
        <w:rPr>
          <w:rFonts w:asciiTheme="minorHAnsi" w:hAnsiTheme="minorHAnsi" w:cstheme="minorHAnsi"/>
          <w:sz w:val="22"/>
          <w:szCs w:val="22"/>
        </w:rPr>
      </w:pPr>
      <w:r w:rsidRPr="00664FD0">
        <w:rPr>
          <w:rFonts w:asciiTheme="minorHAnsi" w:hAnsiTheme="minorHAnsi" w:cstheme="minorHAnsi"/>
          <w:sz w:val="22"/>
          <w:szCs w:val="22"/>
        </w:rPr>
        <w:t xml:space="preserve">a disqualification order or disqualification undertaking under the Company Directors Act 1986 </w:t>
      </w:r>
    </w:p>
    <w:p w:rsidR="00800946" w:rsidRPr="00664FD0" w:rsidRDefault="00800946" w:rsidP="00800946">
      <w:pPr>
        <w:pStyle w:val="Default"/>
        <w:numPr>
          <w:ilvl w:val="1"/>
          <w:numId w:val="2"/>
        </w:numPr>
        <w:tabs>
          <w:tab w:val="left" w:pos="1276"/>
        </w:tabs>
        <w:spacing w:after="120" w:line="276" w:lineRule="auto"/>
        <w:ind w:left="1134"/>
        <w:rPr>
          <w:rFonts w:asciiTheme="minorHAnsi" w:hAnsiTheme="minorHAnsi" w:cstheme="minorHAnsi"/>
          <w:sz w:val="22"/>
          <w:szCs w:val="22"/>
        </w:rPr>
      </w:pPr>
      <w:r w:rsidRPr="00664FD0">
        <w:rPr>
          <w:rFonts w:asciiTheme="minorHAnsi" w:hAnsiTheme="minorHAnsi" w:cstheme="minorHAnsi"/>
          <w:sz w:val="22"/>
          <w:szCs w:val="22"/>
        </w:rPr>
        <w:t xml:space="preserve">a disqualification order under the Companies Directors Disqualification (Northern Ireland) Order 2002 </w:t>
      </w:r>
    </w:p>
    <w:p w:rsidR="00800946" w:rsidRPr="00664FD0" w:rsidRDefault="00800946" w:rsidP="00800946">
      <w:pPr>
        <w:pStyle w:val="Default"/>
        <w:numPr>
          <w:ilvl w:val="1"/>
          <w:numId w:val="2"/>
        </w:numPr>
        <w:tabs>
          <w:tab w:val="left" w:pos="1276"/>
        </w:tabs>
        <w:spacing w:after="120" w:line="276" w:lineRule="auto"/>
        <w:ind w:left="1134"/>
        <w:rPr>
          <w:rFonts w:asciiTheme="minorHAnsi" w:hAnsiTheme="minorHAnsi" w:cstheme="minorHAnsi"/>
          <w:sz w:val="22"/>
          <w:szCs w:val="22"/>
        </w:rPr>
      </w:pPr>
      <w:r w:rsidRPr="00664FD0">
        <w:rPr>
          <w:rFonts w:asciiTheme="minorHAnsi" w:hAnsiTheme="minorHAnsi" w:cstheme="minorHAnsi"/>
          <w:sz w:val="22"/>
          <w:szCs w:val="22"/>
        </w:rPr>
        <w:t xml:space="preserve">a disqualification undertaking accepted under the Company Directors Disqualification (Northern Ireland) Order 2002 </w:t>
      </w:r>
    </w:p>
    <w:p w:rsidR="00800946" w:rsidRPr="00664FD0" w:rsidRDefault="00800946" w:rsidP="00800946">
      <w:pPr>
        <w:pStyle w:val="Default"/>
        <w:numPr>
          <w:ilvl w:val="1"/>
          <w:numId w:val="2"/>
        </w:numPr>
        <w:tabs>
          <w:tab w:val="left" w:pos="1276"/>
        </w:tabs>
        <w:spacing w:after="120" w:line="276" w:lineRule="auto"/>
        <w:ind w:left="1134"/>
        <w:rPr>
          <w:rFonts w:asciiTheme="minorHAnsi" w:hAnsiTheme="minorHAnsi" w:cstheme="minorHAnsi"/>
          <w:sz w:val="22"/>
          <w:szCs w:val="22"/>
        </w:rPr>
      </w:pPr>
      <w:r w:rsidRPr="00664FD0">
        <w:rPr>
          <w:rFonts w:asciiTheme="minorHAnsi" w:hAnsiTheme="minorHAnsi" w:cstheme="minorHAnsi"/>
          <w:sz w:val="22"/>
          <w:szCs w:val="22"/>
        </w:rPr>
        <w:t xml:space="preserve">an order made under section 429(2)(b) of the Insolvency Act 1986 (failure to pay under a county court administration order);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is included in the list of people considered by the Secretary of State as unsuitable to work with children;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is disqualified from working with children or subject to a direction under section 142 of the Education Act 2002;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is disqualified from working with children under sections 28,29, or 29A </w:t>
      </w:r>
      <w:proofErr w:type="spellStart"/>
      <w:r w:rsidRPr="00664FD0">
        <w:rPr>
          <w:rFonts w:asciiTheme="minorHAnsi" w:hAnsiTheme="minorHAnsi" w:cstheme="minorHAnsi"/>
          <w:sz w:val="22"/>
          <w:szCs w:val="22"/>
        </w:rPr>
        <w:t>od</w:t>
      </w:r>
      <w:proofErr w:type="spellEnd"/>
      <w:r w:rsidRPr="00664FD0">
        <w:rPr>
          <w:rFonts w:asciiTheme="minorHAnsi" w:hAnsiTheme="minorHAnsi" w:cstheme="minorHAnsi"/>
          <w:sz w:val="22"/>
          <w:szCs w:val="22"/>
        </w:rPr>
        <w:t xml:space="preserve"> the Criminal Justice and Court Services Act 2000;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is disqualified from registration under Part 2 of the Children and Families (Wales) Measure 2010 for child minding or providing day care; </w:t>
      </w:r>
    </w:p>
    <w:p w:rsidR="00800946" w:rsidRPr="00664FD0" w:rsidRDefault="00800946" w:rsidP="00800946">
      <w:pPr>
        <w:pStyle w:val="Default"/>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 </w:t>
      </w:r>
      <w:proofErr w:type="gramStart"/>
      <w:r w:rsidRPr="00664FD0">
        <w:rPr>
          <w:rFonts w:asciiTheme="minorHAnsi" w:hAnsiTheme="minorHAnsi" w:cstheme="minorHAnsi"/>
          <w:sz w:val="22"/>
          <w:szCs w:val="22"/>
        </w:rPr>
        <w:t>is</w:t>
      </w:r>
      <w:proofErr w:type="gramEnd"/>
      <w:r w:rsidRPr="00664FD0">
        <w:rPr>
          <w:rFonts w:asciiTheme="minorHAnsi" w:hAnsiTheme="minorHAnsi" w:cstheme="minorHAnsi"/>
          <w:sz w:val="22"/>
          <w:szCs w:val="22"/>
        </w:rPr>
        <w:t xml:space="preserve"> disqualified from registration under Part 3 of the Childcare Act 2006;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has received a sentence of imprisonment (whether suspended or not) for a period of not less than 3 months (without the option of a fine) in the 5 years before or since becoming a governor;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t xml:space="preserve">has received a prison sentence of 2½ years or more in the 20 years before becoming a governor; </w:t>
      </w:r>
    </w:p>
    <w:p w:rsidR="00800946" w:rsidRPr="00664FD0" w:rsidRDefault="00800946" w:rsidP="00800946">
      <w:pPr>
        <w:pStyle w:val="Default"/>
        <w:numPr>
          <w:ilvl w:val="0"/>
          <w:numId w:val="2"/>
        </w:numPr>
        <w:spacing w:after="120" w:line="276" w:lineRule="auto"/>
        <w:ind w:left="567"/>
        <w:rPr>
          <w:rFonts w:asciiTheme="minorHAnsi" w:hAnsiTheme="minorHAnsi" w:cstheme="minorHAnsi"/>
          <w:sz w:val="22"/>
          <w:szCs w:val="22"/>
        </w:rPr>
      </w:pPr>
      <w:r w:rsidRPr="00664FD0">
        <w:rPr>
          <w:rFonts w:asciiTheme="minorHAnsi" w:hAnsiTheme="minorHAnsi" w:cstheme="minorHAnsi"/>
          <w:sz w:val="22"/>
          <w:szCs w:val="22"/>
        </w:rPr>
        <w:lastRenderedPageBreak/>
        <w:t xml:space="preserve">has at any time received a prison sentence of 5 years or more; </w:t>
      </w:r>
    </w:p>
    <w:p w:rsidR="00800946" w:rsidRPr="00664FD0" w:rsidRDefault="00800946" w:rsidP="00800946">
      <w:pPr>
        <w:pStyle w:val="Default"/>
        <w:numPr>
          <w:ilvl w:val="0"/>
          <w:numId w:val="2"/>
        </w:numPr>
        <w:spacing w:after="120" w:line="276" w:lineRule="auto"/>
        <w:ind w:left="567"/>
        <w:rPr>
          <w:rFonts w:asciiTheme="minorHAnsi" w:hAnsiTheme="minorHAnsi" w:cstheme="minorHAnsi"/>
          <w:color w:val="auto"/>
          <w:sz w:val="22"/>
          <w:szCs w:val="22"/>
        </w:rPr>
      </w:pPr>
      <w:r w:rsidRPr="00664FD0">
        <w:rPr>
          <w:rFonts w:asciiTheme="minorHAnsi" w:hAnsiTheme="minorHAnsi" w:cstheme="minorHAnsi"/>
          <w:color w:val="auto"/>
          <w:sz w:val="22"/>
          <w:szCs w:val="22"/>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rsidR="00800946" w:rsidRPr="00664FD0" w:rsidRDefault="00800946" w:rsidP="00800946">
      <w:pPr>
        <w:pStyle w:val="Default"/>
        <w:numPr>
          <w:ilvl w:val="0"/>
          <w:numId w:val="2"/>
        </w:numPr>
        <w:spacing w:after="120" w:line="276" w:lineRule="auto"/>
        <w:ind w:left="567"/>
        <w:rPr>
          <w:rFonts w:asciiTheme="minorHAnsi" w:hAnsiTheme="minorHAnsi" w:cstheme="minorHAnsi"/>
          <w:color w:val="auto"/>
          <w:sz w:val="22"/>
          <w:szCs w:val="22"/>
        </w:rPr>
      </w:pPr>
      <w:r w:rsidRPr="00664FD0">
        <w:rPr>
          <w:rFonts w:asciiTheme="minorHAnsi" w:hAnsiTheme="minorHAnsi" w:cstheme="minorHAnsi"/>
          <w:color w:val="auto"/>
          <w:sz w:val="22"/>
          <w:szCs w:val="22"/>
        </w:rPr>
        <w:t xml:space="preserve">is employed at the school for more than 500 hours per academic year if wishing to stand for parent governor at the same school; </w:t>
      </w:r>
    </w:p>
    <w:p w:rsidR="00800946" w:rsidRPr="00664FD0" w:rsidRDefault="00800946" w:rsidP="00800946">
      <w:pPr>
        <w:pStyle w:val="Default"/>
        <w:numPr>
          <w:ilvl w:val="0"/>
          <w:numId w:val="2"/>
        </w:numPr>
        <w:spacing w:after="120" w:line="276" w:lineRule="auto"/>
        <w:ind w:left="567"/>
        <w:rPr>
          <w:rFonts w:asciiTheme="minorHAnsi" w:hAnsiTheme="minorHAnsi" w:cstheme="minorHAnsi"/>
          <w:color w:val="auto"/>
          <w:sz w:val="22"/>
          <w:szCs w:val="22"/>
        </w:rPr>
      </w:pPr>
      <w:r w:rsidRPr="00664FD0">
        <w:rPr>
          <w:rFonts w:asciiTheme="minorHAnsi" w:hAnsiTheme="minorHAnsi" w:cstheme="minorHAnsi"/>
          <w:color w:val="auto"/>
          <w:sz w:val="22"/>
          <w:szCs w:val="22"/>
        </w:rPr>
        <w:t xml:space="preserve">is an elected member of the Local Authority (applies to parent and community governors only); </w:t>
      </w:r>
    </w:p>
    <w:p w:rsidR="00800946" w:rsidRPr="00664FD0" w:rsidRDefault="00800946" w:rsidP="00800946">
      <w:pPr>
        <w:pStyle w:val="Default"/>
        <w:numPr>
          <w:ilvl w:val="0"/>
          <w:numId w:val="2"/>
        </w:numPr>
        <w:spacing w:after="120" w:line="276" w:lineRule="auto"/>
        <w:ind w:left="567"/>
        <w:rPr>
          <w:rFonts w:asciiTheme="minorHAnsi" w:hAnsiTheme="minorHAnsi" w:cstheme="minorHAnsi"/>
          <w:color w:val="auto"/>
          <w:sz w:val="22"/>
          <w:szCs w:val="22"/>
        </w:rPr>
      </w:pPr>
      <w:r w:rsidRPr="00664FD0">
        <w:rPr>
          <w:rFonts w:asciiTheme="minorHAnsi" w:hAnsiTheme="minorHAnsi" w:cstheme="minorHAnsi"/>
          <w:color w:val="auto"/>
          <w:sz w:val="22"/>
          <w:szCs w:val="22"/>
        </w:rPr>
        <w:t xml:space="preserve">has refused a request by the clerk to the governing body to make an application under section 113B of the Police Act 1997 for a criminal records certificate </w:t>
      </w:r>
    </w:p>
    <w:p w:rsidR="00800946" w:rsidRPr="00664FD0" w:rsidRDefault="00800946" w:rsidP="00800946">
      <w:pPr>
        <w:pStyle w:val="Default"/>
        <w:numPr>
          <w:ilvl w:val="0"/>
          <w:numId w:val="2"/>
        </w:numPr>
        <w:spacing w:after="120" w:line="276" w:lineRule="auto"/>
        <w:ind w:left="567"/>
        <w:rPr>
          <w:rFonts w:asciiTheme="minorHAnsi" w:hAnsiTheme="minorHAnsi" w:cstheme="minorHAnsi"/>
          <w:color w:val="auto"/>
          <w:sz w:val="22"/>
          <w:szCs w:val="22"/>
        </w:rPr>
      </w:pPr>
      <w:r w:rsidRPr="00664FD0">
        <w:rPr>
          <w:rFonts w:asciiTheme="minorHAnsi" w:hAnsiTheme="minorHAnsi" w:cstheme="minorHAnsi"/>
          <w:color w:val="auto"/>
          <w:sz w:val="22"/>
          <w:szCs w:val="22"/>
        </w:rPr>
        <w:t xml:space="preserve">has been disqualified from holding office as a governor of this school due to failure to attend governing body meetings for a continuous period of six months </w:t>
      </w:r>
    </w:p>
    <w:p w:rsidR="007D4689" w:rsidRPr="00664FD0" w:rsidRDefault="007D4689">
      <w:pPr>
        <w:rPr>
          <w:rFonts w:asciiTheme="minorHAnsi" w:hAnsiTheme="minorHAnsi" w:cstheme="minorHAnsi"/>
        </w:rPr>
      </w:pPr>
    </w:p>
    <w:sectPr w:rsidR="007D4689" w:rsidRPr="00664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46"/>
    <w:rsid w:val="00024BF4"/>
    <w:rsid w:val="00030575"/>
    <w:rsid w:val="000346E2"/>
    <w:rsid w:val="000377B7"/>
    <w:rsid w:val="00056604"/>
    <w:rsid w:val="0007499B"/>
    <w:rsid w:val="0008077F"/>
    <w:rsid w:val="000B76C7"/>
    <w:rsid w:val="000F2606"/>
    <w:rsid w:val="001329B5"/>
    <w:rsid w:val="00135446"/>
    <w:rsid w:val="00150E10"/>
    <w:rsid w:val="0017622D"/>
    <w:rsid w:val="001768DE"/>
    <w:rsid w:val="0020664B"/>
    <w:rsid w:val="002464C7"/>
    <w:rsid w:val="00276C98"/>
    <w:rsid w:val="00295C8B"/>
    <w:rsid w:val="002E1399"/>
    <w:rsid w:val="002E150B"/>
    <w:rsid w:val="00302AE2"/>
    <w:rsid w:val="00337E63"/>
    <w:rsid w:val="00366BA6"/>
    <w:rsid w:val="003903AD"/>
    <w:rsid w:val="003A6252"/>
    <w:rsid w:val="003B3E2C"/>
    <w:rsid w:val="003F0291"/>
    <w:rsid w:val="00451118"/>
    <w:rsid w:val="00457213"/>
    <w:rsid w:val="004C2E9B"/>
    <w:rsid w:val="004E3CD9"/>
    <w:rsid w:val="004F414F"/>
    <w:rsid w:val="004F52FB"/>
    <w:rsid w:val="005163D5"/>
    <w:rsid w:val="005254A9"/>
    <w:rsid w:val="0057034B"/>
    <w:rsid w:val="005A447E"/>
    <w:rsid w:val="005A4EF5"/>
    <w:rsid w:val="005B50B5"/>
    <w:rsid w:val="005D4681"/>
    <w:rsid w:val="005D5887"/>
    <w:rsid w:val="005E5672"/>
    <w:rsid w:val="00601BAD"/>
    <w:rsid w:val="00606CB3"/>
    <w:rsid w:val="00617954"/>
    <w:rsid w:val="00630E29"/>
    <w:rsid w:val="00634372"/>
    <w:rsid w:val="00662FCD"/>
    <w:rsid w:val="00664FD0"/>
    <w:rsid w:val="00682687"/>
    <w:rsid w:val="00693B00"/>
    <w:rsid w:val="006C0FB0"/>
    <w:rsid w:val="00700107"/>
    <w:rsid w:val="007225E6"/>
    <w:rsid w:val="00753E82"/>
    <w:rsid w:val="0077427A"/>
    <w:rsid w:val="007A77D0"/>
    <w:rsid w:val="007B3354"/>
    <w:rsid w:val="007D4689"/>
    <w:rsid w:val="00800946"/>
    <w:rsid w:val="00807FE1"/>
    <w:rsid w:val="008622AD"/>
    <w:rsid w:val="008679E3"/>
    <w:rsid w:val="00870D1C"/>
    <w:rsid w:val="008915D0"/>
    <w:rsid w:val="00903F5F"/>
    <w:rsid w:val="00913E35"/>
    <w:rsid w:val="0099526C"/>
    <w:rsid w:val="00995E65"/>
    <w:rsid w:val="009B2266"/>
    <w:rsid w:val="009B51C2"/>
    <w:rsid w:val="009C2574"/>
    <w:rsid w:val="009D60B5"/>
    <w:rsid w:val="00A13C6B"/>
    <w:rsid w:val="00A37091"/>
    <w:rsid w:val="00A657D3"/>
    <w:rsid w:val="00AB2941"/>
    <w:rsid w:val="00AB4409"/>
    <w:rsid w:val="00AE50AF"/>
    <w:rsid w:val="00B10AC2"/>
    <w:rsid w:val="00B16BFA"/>
    <w:rsid w:val="00B27C89"/>
    <w:rsid w:val="00B7077E"/>
    <w:rsid w:val="00B95C06"/>
    <w:rsid w:val="00B97D75"/>
    <w:rsid w:val="00BF05BD"/>
    <w:rsid w:val="00C0299D"/>
    <w:rsid w:val="00C14591"/>
    <w:rsid w:val="00C45CB8"/>
    <w:rsid w:val="00C47C37"/>
    <w:rsid w:val="00C50B45"/>
    <w:rsid w:val="00C65832"/>
    <w:rsid w:val="00C945A7"/>
    <w:rsid w:val="00CA7927"/>
    <w:rsid w:val="00CB2451"/>
    <w:rsid w:val="00CC1206"/>
    <w:rsid w:val="00CC4902"/>
    <w:rsid w:val="00D814A1"/>
    <w:rsid w:val="00D959F7"/>
    <w:rsid w:val="00DC3FF3"/>
    <w:rsid w:val="00E41A43"/>
    <w:rsid w:val="00E52A8E"/>
    <w:rsid w:val="00E63B9A"/>
    <w:rsid w:val="00E7170C"/>
    <w:rsid w:val="00E95928"/>
    <w:rsid w:val="00EA1C67"/>
    <w:rsid w:val="00EC4A86"/>
    <w:rsid w:val="00EE150C"/>
    <w:rsid w:val="00F043FF"/>
    <w:rsid w:val="00F14227"/>
    <w:rsid w:val="00F45A75"/>
    <w:rsid w:val="00F614C7"/>
    <w:rsid w:val="00F62E22"/>
    <w:rsid w:val="00F67832"/>
    <w:rsid w:val="00FE7BD2"/>
    <w:rsid w:val="00FF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946"/>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94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Dawn</dc:creator>
  <cp:lastModifiedBy>Kerry Horner</cp:lastModifiedBy>
  <cp:revision>2</cp:revision>
  <dcterms:created xsi:type="dcterms:W3CDTF">2017-02-09T10:34:00Z</dcterms:created>
  <dcterms:modified xsi:type="dcterms:W3CDTF">2017-02-09T10:34:00Z</dcterms:modified>
</cp:coreProperties>
</file>